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rFonts w:ascii="Times New Roman" w:cs="Times New Roman" w:hAnsi="Times New Roman" w:eastAsia="Times New Roman"/>
          <w:sz w:val="40"/>
          <w:szCs w:val="40"/>
        </w:rPr>
      </w:pPr>
      <w:r>
        <w:rPr>
          <w:rFonts w:ascii="Times New Roman" w:hAnsi="Times New Roman"/>
          <w:sz w:val="40"/>
          <w:szCs w:val="40"/>
          <w:rtl w:val="0"/>
          <w:lang w:val="fr-FR"/>
        </w:rPr>
        <w:t>Nature</w:t>
      </w:r>
    </w:p>
    <w:p>
      <w:pPr>
        <w:pStyle w:val="Body"/>
        <w:rPr>
          <w:rFonts w:ascii="Times New Roman" w:cs="Times New Roman" w:hAnsi="Times New Roman" w:eastAsia="Times New Roman"/>
          <w:sz w:val="28"/>
          <w:szCs w:val="28"/>
        </w:rPr>
      </w:pPr>
    </w:p>
    <w:p>
      <w:pPr>
        <w:pStyle w:val="Body"/>
        <w:rPr>
          <w:rFonts w:ascii="Times New Roman" w:cs="Times New Roman" w:hAnsi="Times New Roman" w:eastAsia="Times New Roman"/>
          <w:sz w:val="28"/>
          <w:szCs w:val="28"/>
        </w:rPr>
      </w:pPr>
      <w:r>
        <w:rPr>
          <w:rFonts w:ascii="Times New Roman" w:hAnsi="Times New Roman"/>
          <w:sz w:val="28"/>
          <w:szCs w:val="28"/>
          <w:rtl w:val="0"/>
          <w:lang w:val="en-US"/>
        </w:rPr>
        <w:t xml:space="preserve">Are you a nature lover? Since I was very young I have always enjoyed the beauties of nature. I was very lucky to grow up on the edge of the countryside and from where I lived I could look out over the Vale of Evesham towards the Cotswold Hills. Behind my home was a wood in which I roamed happily for many hours and on top of the hill we lived on there were views in every direction. Later in life I was wowed by the beauties of mountains and seascapes and some of my most memorable holidays have been those when I enjoyed the wonders of the natural world. I consider myself very lucky </w:t>
      </w:r>
      <w:r>
        <w:rPr>
          <w:rFonts w:ascii="Times New Roman" w:hAnsi="Times New Roman" w:hint="default"/>
          <w:sz w:val="28"/>
          <w:szCs w:val="28"/>
          <w:rtl w:val="0"/>
          <w:lang w:val="en-US"/>
        </w:rPr>
        <w:t xml:space="preserve">– </w:t>
      </w:r>
      <w:r>
        <w:rPr>
          <w:rFonts w:ascii="Times New Roman" w:hAnsi="Times New Roman"/>
          <w:sz w:val="28"/>
          <w:szCs w:val="28"/>
          <w:rtl w:val="0"/>
          <w:lang w:val="en-US"/>
        </w:rPr>
        <w:t xml:space="preserve">as I expect many of you do too </w:t>
      </w:r>
      <w:r>
        <w:rPr>
          <w:rFonts w:ascii="Times New Roman" w:hAnsi="Times New Roman" w:hint="default"/>
          <w:sz w:val="28"/>
          <w:szCs w:val="28"/>
          <w:rtl w:val="0"/>
          <w:lang w:val="en-US"/>
        </w:rPr>
        <w:t xml:space="preserve">– </w:t>
      </w:r>
      <w:r>
        <w:rPr>
          <w:rFonts w:ascii="Times New Roman" w:hAnsi="Times New Roman"/>
          <w:sz w:val="28"/>
          <w:szCs w:val="28"/>
          <w:rtl w:val="0"/>
          <w:lang w:val="en-US"/>
        </w:rPr>
        <w:t xml:space="preserve">to live in a beautiful county like Dorset with its lovely hills and vales and the sea to the south. My love of nature does not exclude, of course, love for beautiful man-made things, like fine buildings, great works of art and so on. And, indeed, we have to admit that nature can be enhanced by human ingenuity. You only have to think of many of the fine gardens in our vicinity where humans have taken what nature has given and made it yet more beautiful. Clare and I often go to Forde Abbey or Mapperton in the west of Dorset or Abbotsbury Gardens in the south and admire the blend of nature and human creativity. For me nature, whether in its raw state or ordered by human hand, can be a portal into the divine. When I stand upon a mountain or gaze out to sea I have sometimes </w:t>
      </w:r>
      <w:r>
        <w:rPr>
          <w:rFonts w:ascii="Times New Roman" w:hAnsi="Times New Roman" w:hint="default"/>
          <w:sz w:val="28"/>
          <w:szCs w:val="28"/>
          <w:rtl w:val="0"/>
          <w:lang w:val="en-US"/>
        </w:rPr>
        <w:t>‘</w:t>
      </w:r>
      <w:r>
        <w:rPr>
          <w:rFonts w:ascii="Times New Roman" w:hAnsi="Times New Roman"/>
          <w:sz w:val="28"/>
          <w:szCs w:val="28"/>
          <w:rtl w:val="0"/>
        </w:rPr>
        <w:t>felt</w:t>
      </w:r>
      <w:r>
        <w:rPr>
          <w:rFonts w:ascii="Times New Roman" w:hAnsi="Times New Roman" w:hint="default"/>
          <w:sz w:val="28"/>
          <w:szCs w:val="28"/>
          <w:rtl w:val="0"/>
          <w:lang w:val="en-US"/>
        </w:rPr>
        <w:t>’</w:t>
      </w:r>
      <w:r>
        <w:rPr>
          <w:rFonts w:ascii="Times New Roman" w:hAnsi="Times New Roman"/>
          <w:sz w:val="28"/>
          <w:szCs w:val="28"/>
          <w:rtl w:val="0"/>
          <w:lang w:val="en-US"/>
        </w:rPr>
        <w:t xml:space="preserve">, to quote the poet Wordsworth, </w:t>
      </w:r>
      <w:r>
        <w:rPr>
          <w:rFonts w:ascii="Times New Roman" w:hAnsi="Times New Roman" w:hint="default"/>
          <w:sz w:val="28"/>
          <w:szCs w:val="28"/>
          <w:rtl w:val="0"/>
          <w:lang w:val="en-US"/>
        </w:rPr>
        <w:t>‘</w:t>
      </w:r>
      <w:r>
        <w:rPr>
          <w:rFonts w:ascii="Times New Roman" w:hAnsi="Times New Roman"/>
          <w:sz w:val="28"/>
          <w:szCs w:val="28"/>
          <w:rtl w:val="0"/>
          <w:lang w:val="en-US"/>
        </w:rPr>
        <w:t>a presence that disturbs me with the joy of elevated thoughts; a sense sublime of something far more deeply interfused, whose dwelling is the light of setting suns, and the round ocean and the living air, and the blue sky</w:t>
      </w:r>
      <w:r>
        <w:rPr>
          <w:rFonts w:ascii="Times New Roman" w:hAnsi="Times New Roman" w:hint="default"/>
          <w:sz w:val="28"/>
          <w:szCs w:val="28"/>
          <w:rtl w:val="0"/>
          <w:lang w:val="en-US"/>
        </w:rPr>
        <w:t>’</w:t>
      </w:r>
      <w:r>
        <w:rPr>
          <w:rFonts w:ascii="Times New Roman" w:hAnsi="Times New Roman"/>
          <w:sz w:val="28"/>
          <w:szCs w:val="28"/>
          <w:rtl w:val="0"/>
        </w:rPr>
        <w:t>.</w:t>
      </w:r>
      <w:r>
        <w:rPr>
          <w:rFonts w:ascii="Times New Roman" w:cs="Times New Roman" w:hAnsi="Times New Roman" w:eastAsia="Times New Roman"/>
          <w:sz w:val="28"/>
          <w:szCs w:val="28"/>
          <w:vertAlign w:val="superscript"/>
        </w:rPr>
        <w:endnoteReference w:id="1"/>
      </w:r>
      <w:r>
        <w:rPr>
          <w:rFonts w:ascii="Times New Roman" w:hAnsi="Times New Roman"/>
          <w:sz w:val="28"/>
          <w:szCs w:val="28"/>
          <w:rtl w:val="0"/>
          <w:lang w:val="en-US"/>
        </w:rPr>
        <w:t xml:space="preserve"> For me that feeling is one of the principal ways in which I come to having a sense of the presence of God. It is a feeling to be deeply cherished.</w:t>
      </w:r>
    </w:p>
    <w:p>
      <w:pPr>
        <w:pStyle w:val="Body"/>
        <w:rPr>
          <w:rFonts w:ascii="Times New Roman" w:cs="Times New Roman" w:hAnsi="Times New Roman" w:eastAsia="Times New Roman"/>
          <w:sz w:val="28"/>
          <w:szCs w:val="28"/>
        </w:rPr>
      </w:pPr>
      <w:r>
        <w:rPr>
          <w:rFonts w:ascii="Times New Roman" w:hAnsi="Times New Roman"/>
          <w:sz w:val="28"/>
          <w:szCs w:val="28"/>
          <w:rtl w:val="0"/>
          <w:lang w:val="en-US"/>
        </w:rPr>
        <w:t xml:space="preserve">In the Bible readings we heard this morning nature or creation was referred to in three somewhat different ways. Yet each one of them tells us something important. Our first, long reading from Genesis is an orderly account of creation. Though a mythical telling of the origin of things, it contains deep and valuable truths. Perhaps one of the most important elements in the account is a sentence that is repeated six times: </w:t>
      </w:r>
      <w:r>
        <w:rPr>
          <w:rFonts w:ascii="Times New Roman" w:hAnsi="Times New Roman" w:hint="default"/>
          <w:sz w:val="28"/>
          <w:szCs w:val="28"/>
          <w:rtl w:val="0"/>
          <w:lang w:val="en-US"/>
        </w:rPr>
        <w:t>‘</w:t>
      </w:r>
      <w:r>
        <w:rPr>
          <w:rFonts w:ascii="Times New Roman" w:hAnsi="Times New Roman"/>
          <w:sz w:val="28"/>
          <w:szCs w:val="28"/>
          <w:rtl w:val="0"/>
          <w:lang w:val="en-US"/>
        </w:rPr>
        <w:t>And God saw that it was good.</w:t>
      </w:r>
      <w:r>
        <w:rPr>
          <w:rFonts w:ascii="Times New Roman" w:hAnsi="Times New Roman" w:hint="default"/>
          <w:sz w:val="28"/>
          <w:szCs w:val="28"/>
          <w:rtl w:val="0"/>
          <w:lang w:val="en-US"/>
        </w:rPr>
        <w:t xml:space="preserve">’ </w:t>
      </w:r>
      <w:r>
        <w:rPr>
          <w:rFonts w:ascii="Times New Roman" w:hAnsi="Times New Roman"/>
          <w:sz w:val="28"/>
          <w:szCs w:val="28"/>
          <w:rtl w:val="0"/>
          <w:lang w:val="en-US"/>
        </w:rPr>
        <w:t xml:space="preserve">And finally, </w:t>
      </w:r>
      <w:r>
        <w:rPr>
          <w:rFonts w:ascii="Times New Roman" w:hAnsi="Times New Roman" w:hint="default"/>
          <w:sz w:val="28"/>
          <w:szCs w:val="28"/>
          <w:rtl w:val="0"/>
          <w:lang w:val="en-US"/>
        </w:rPr>
        <w:t>‘</w:t>
      </w:r>
      <w:r>
        <w:rPr>
          <w:rFonts w:ascii="Times New Roman" w:hAnsi="Times New Roman"/>
          <w:sz w:val="28"/>
          <w:szCs w:val="28"/>
          <w:rtl w:val="0"/>
          <w:lang w:val="en-US"/>
        </w:rPr>
        <w:t>it was very good</w:t>
      </w:r>
      <w:r>
        <w:rPr>
          <w:rFonts w:ascii="Times New Roman" w:hAnsi="Times New Roman" w:hint="default"/>
          <w:sz w:val="28"/>
          <w:szCs w:val="28"/>
          <w:rtl w:val="0"/>
          <w:lang w:val="en-US"/>
        </w:rPr>
        <w:t>’</w:t>
      </w:r>
      <w:r>
        <w:rPr>
          <w:rFonts w:ascii="Times New Roman" w:hAnsi="Times New Roman"/>
          <w:sz w:val="28"/>
          <w:szCs w:val="28"/>
          <w:rtl w:val="0"/>
          <w:lang w:val="en-US"/>
        </w:rPr>
        <w:t>. The goodness of creation is emphasised over and over again. This is important because it teaches us that the world around us is both real and of great value. The world is real, it is not an illusion. This seems to go without saying, but there are philosophies and religions which regard the physical world as illusory, saying that the spiritual world is all important, indeed all that really exists. As a result it is said that we need to abandon attachment to the physical world. This is not, however, the vision of creation Genesis gives us. Rather it teaches that the physical world is absolutely real, created by God and regarded as valuable by God. We should not try to escape from it into another, purely spiritual world. This view is underlined, of course, by God</w:t>
      </w:r>
      <w:r>
        <w:rPr>
          <w:rFonts w:ascii="Times New Roman" w:hAnsi="Times New Roman" w:hint="default"/>
          <w:sz w:val="28"/>
          <w:szCs w:val="28"/>
          <w:rtl w:val="0"/>
          <w:lang w:val="en-US"/>
        </w:rPr>
        <w:t>’</w:t>
      </w:r>
      <w:r>
        <w:rPr>
          <w:rFonts w:ascii="Times New Roman" w:hAnsi="Times New Roman"/>
          <w:sz w:val="28"/>
          <w:szCs w:val="28"/>
          <w:rtl w:val="0"/>
          <w:lang w:val="en-US"/>
        </w:rPr>
        <w:t>s entry into the concrete physical world in the person of Jesus Christ. He lived a human life in a material world and brought salvation not just to the spirit or the mind but also to the physical. The goodness of creation also means that the physical world needs to be valued, to be appreciated, loved and taken care of. In the Catholic Christian tradition this is further emphasised by the role of the sacraments in our religious life, where physical things, water, oil, bread and wine become the vehicles of the divine presence. Does not this goodness of creation convey to us a message, a truth, that we need to take fully to heart when all around us we see the effects of disregard for the physical world through exploitation and abuse? The world is God</w:t>
      </w:r>
      <w:r>
        <w:rPr>
          <w:rFonts w:ascii="Times New Roman" w:hAnsi="Times New Roman" w:hint="default"/>
          <w:sz w:val="28"/>
          <w:szCs w:val="28"/>
          <w:rtl w:val="0"/>
          <w:lang w:val="en-US"/>
        </w:rPr>
        <w:t>’</w:t>
      </w:r>
      <w:r>
        <w:rPr>
          <w:rFonts w:ascii="Times New Roman" w:hAnsi="Times New Roman"/>
          <w:sz w:val="28"/>
          <w:szCs w:val="28"/>
          <w:rtl w:val="0"/>
          <w:lang w:val="en-US"/>
        </w:rPr>
        <w:t xml:space="preserve">s good creation over which, Genesis tells us, we have </w:t>
      </w:r>
      <w:r>
        <w:rPr>
          <w:rFonts w:ascii="Times New Roman" w:hAnsi="Times New Roman" w:hint="default"/>
          <w:sz w:val="28"/>
          <w:szCs w:val="28"/>
          <w:rtl w:val="0"/>
          <w:lang w:val="en-US"/>
        </w:rPr>
        <w:t>‘</w:t>
      </w:r>
      <w:r>
        <w:rPr>
          <w:rFonts w:ascii="Times New Roman" w:hAnsi="Times New Roman"/>
          <w:sz w:val="28"/>
          <w:szCs w:val="28"/>
          <w:rtl w:val="0"/>
          <w:lang w:val="it-IT"/>
        </w:rPr>
        <w:t>dominion</w:t>
      </w:r>
      <w:r>
        <w:rPr>
          <w:rFonts w:ascii="Times New Roman" w:hAnsi="Times New Roman" w:hint="default"/>
          <w:sz w:val="28"/>
          <w:szCs w:val="28"/>
          <w:rtl w:val="0"/>
          <w:lang w:val="en-US"/>
        </w:rPr>
        <w:t>’</w:t>
      </w:r>
      <w:r>
        <w:rPr>
          <w:rFonts w:ascii="Times New Roman" w:hAnsi="Times New Roman"/>
          <w:sz w:val="28"/>
          <w:szCs w:val="28"/>
          <w:rtl w:val="0"/>
          <w:lang w:val="en-US"/>
        </w:rPr>
        <w:t>. But dominion does not mean careless domination, rather we should think of ourselves as good tenants of God</w:t>
      </w:r>
      <w:r>
        <w:rPr>
          <w:rFonts w:ascii="Times New Roman" w:hAnsi="Times New Roman" w:hint="default"/>
          <w:sz w:val="28"/>
          <w:szCs w:val="28"/>
          <w:rtl w:val="0"/>
          <w:lang w:val="en-US"/>
        </w:rPr>
        <w:t>’</w:t>
      </w:r>
      <w:r>
        <w:rPr>
          <w:rFonts w:ascii="Times New Roman" w:hAnsi="Times New Roman"/>
          <w:sz w:val="28"/>
          <w:szCs w:val="28"/>
          <w:rtl w:val="0"/>
          <w:lang w:val="en-US"/>
        </w:rPr>
        <w:t>s world granted responsibility for a period to care for creation and not simply abusing it to the point of destruction which is indeed what we are fast doing.</w:t>
      </w:r>
    </w:p>
    <w:p>
      <w:pPr>
        <w:pStyle w:val="Body"/>
        <w:rPr>
          <w:rFonts w:ascii="Times New Roman" w:cs="Times New Roman" w:hAnsi="Times New Roman" w:eastAsia="Times New Roman"/>
          <w:sz w:val="28"/>
          <w:szCs w:val="28"/>
        </w:rPr>
      </w:pPr>
      <w:r>
        <w:rPr>
          <w:rFonts w:ascii="Times New Roman" w:hAnsi="Times New Roman"/>
          <w:sz w:val="28"/>
          <w:szCs w:val="28"/>
          <w:rtl w:val="0"/>
          <w:lang w:val="en-US"/>
        </w:rPr>
        <w:t xml:space="preserve">This theme is picked up powerfully by St Paul in the second reading from Romans this morning. Here the creation is described in terms denoting suffering. It is said to be </w:t>
      </w:r>
      <w:r>
        <w:rPr>
          <w:rFonts w:ascii="Times New Roman" w:hAnsi="Times New Roman" w:hint="default"/>
          <w:sz w:val="28"/>
          <w:szCs w:val="28"/>
          <w:rtl w:val="0"/>
          <w:lang w:val="en-US"/>
        </w:rPr>
        <w:t>‘</w:t>
      </w:r>
      <w:r>
        <w:rPr>
          <w:rFonts w:ascii="Times New Roman" w:hAnsi="Times New Roman"/>
          <w:sz w:val="28"/>
          <w:szCs w:val="28"/>
          <w:rtl w:val="0"/>
          <w:lang w:val="en-US"/>
        </w:rPr>
        <w:t>subjected to futility</w:t>
      </w:r>
      <w:r>
        <w:rPr>
          <w:rFonts w:ascii="Times New Roman" w:hAnsi="Times New Roman" w:hint="default"/>
          <w:sz w:val="28"/>
          <w:szCs w:val="28"/>
          <w:rtl w:val="0"/>
          <w:lang w:val="en-US"/>
        </w:rPr>
        <w:t>’</w:t>
      </w:r>
      <w:r>
        <w:rPr>
          <w:rFonts w:ascii="Times New Roman" w:hAnsi="Times New Roman"/>
          <w:sz w:val="28"/>
          <w:szCs w:val="28"/>
          <w:rtl w:val="0"/>
          <w:lang w:val="it-IT"/>
        </w:rPr>
        <w:t xml:space="preserve">, in </w:t>
      </w:r>
      <w:r>
        <w:rPr>
          <w:rFonts w:ascii="Times New Roman" w:hAnsi="Times New Roman" w:hint="default"/>
          <w:sz w:val="28"/>
          <w:szCs w:val="28"/>
          <w:rtl w:val="0"/>
          <w:lang w:val="en-US"/>
        </w:rPr>
        <w:t>‘</w:t>
      </w:r>
      <w:r>
        <w:rPr>
          <w:rFonts w:ascii="Times New Roman" w:hAnsi="Times New Roman"/>
          <w:sz w:val="28"/>
          <w:szCs w:val="28"/>
          <w:rtl w:val="0"/>
          <w:lang w:val="en-US"/>
        </w:rPr>
        <w:t>bondage to decay</w:t>
      </w:r>
      <w:r>
        <w:rPr>
          <w:rFonts w:ascii="Times New Roman" w:hAnsi="Times New Roman" w:hint="default"/>
          <w:sz w:val="28"/>
          <w:szCs w:val="28"/>
          <w:rtl w:val="0"/>
          <w:lang w:val="en-US"/>
        </w:rPr>
        <w:t xml:space="preserve">’ </w:t>
      </w:r>
      <w:r>
        <w:rPr>
          <w:rFonts w:ascii="Times New Roman" w:hAnsi="Times New Roman"/>
          <w:sz w:val="28"/>
          <w:szCs w:val="28"/>
          <w:rtl w:val="0"/>
          <w:lang w:val="en-US"/>
        </w:rPr>
        <w:t xml:space="preserve">and </w:t>
      </w:r>
      <w:r>
        <w:rPr>
          <w:rFonts w:ascii="Times New Roman" w:hAnsi="Times New Roman" w:hint="default"/>
          <w:sz w:val="28"/>
          <w:szCs w:val="28"/>
          <w:rtl w:val="0"/>
          <w:lang w:val="en-US"/>
        </w:rPr>
        <w:t>‘</w:t>
      </w:r>
      <w:r>
        <w:rPr>
          <w:rFonts w:ascii="Times New Roman" w:hAnsi="Times New Roman"/>
          <w:sz w:val="28"/>
          <w:szCs w:val="28"/>
          <w:rtl w:val="0"/>
          <w:lang w:val="en-US"/>
        </w:rPr>
        <w:t>groaning in labour pains</w:t>
      </w:r>
      <w:r>
        <w:rPr>
          <w:rFonts w:ascii="Times New Roman" w:hAnsi="Times New Roman" w:hint="default"/>
          <w:sz w:val="28"/>
          <w:szCs w:val="28"/>
          <w:rtl w:val="0"/>
          <w:lang w:val="en-US"/>
        </w:rPr>
        <w:t>’</w:t>
      </w:r>
      <w:r>
        <w:rPr>
          <w:rFonts w:ascii="Times New Roman" w:hAnsi="Times New Roman"/>
          <w:sz w:val="28"/>
          <w:szCs w:val="28"/>
          <w:rtl w:val="0"/>
          <w:lang w:val="en-US"/>
        </w:rPr>
        <w:t xml:space="preserve">. According to Paul the reason creation is suffering in this way is because of human sinfulness. The suffering of the physical world is caused by our sinful disregard of the needs of our planet, our misuse of the incredibly rich resources it provides. Turning a blind eye to the overwhelming facts of climate change means that we are causing enormous damage to our beautiful and plentiful world and may well be making large swathes of it uninhabitable in the not too distant future. Paul links the hope for an improvement in this state of affairs with the hope for human salvation. He says that </w:t>
      </w:r>
      <w:r>
        <w:rPr>
          <w:rFonts w:ascii="Times New Roman" w:hAnsi="Times New Roman" w:hint="default"/>
          <w:sz w:val="28"/>
          <w:szCs w:val="28"/>
          <w:rtl w:val="0"/>
          <w:lang w:val="en-US"/>
        </w:rPr>
        <w:t>‘</w:t>
      </w:r>
      <w:r>
        <w:rPr>
          <w:rFonts w:ascii="Times New Roman" w:hAnsi="Times New Roman"/>
          <w:sz w:val="28"/>
          <w:szCs w:val="28"/>
          <w:rtl w:val="0"/>
          <w:lang w:val="en-US"/>
        </w:rPr>
        <w:t xml:space="preserve">the creation waits with eager longing for the revealing of the children of God </w:t>
      </w:r>
      <w:r>
        <w:rPr>
          <w:rFonts w:ascii="Times New Roman" w:hAnsi="Times New Roman" w:hint="default"/>
          <w:sz w:val="28"/>
          <w:szCs w:val="28"/>
          <w:rtl w:val="0"/>
          <w:lang w:val="en-US"/>
        </w:rPr>
        <w:t xml:space="preserve">… </w:t>
      </w:r>
      <w:r>
        <w:rPr>
          <w:rFonts w:ascii="Times New Roman" w:hAnsi="Times New Roman"/>
          <w:sz w:val="28"/>
          <w:szCs w:val="28"/>
          <w:rtl w:val="0"/>
          <w:lang w:val="en-US"/>
        </w:rPr>
        <w:t>in hope that [it] will be set free from its bondage to decay</w:t>
      </w:r>
      <w:r>
        <w:rPr>
          <w:rFonts w:ascii="Times New Roman" w:hAnsi="Times New Roman" w:hint="default"/>
          <w:sz w:val="28"/>
          <w:szCs w:val="28"/>
          <w:rtl w:val="0"/>
          <w:lang w:val="en-US"/>
        </w:rPr>
        <w:t>’</w:t>
      </w:r>
      <w:r>
        <w:rPr>
          <w:rFonts w:ascii="Times New Roman" w:hAnsi="Times New Roman"/>
          <w:sz w:val="28"/>
          <w:szCs w:val="28"/>
          <w:rtl w:val="0"/>
          <w:lang w:val="en-US"/>
        </w:rPr>
        <w:t xml:space="preserve">. Are not we the children of God? Do we not therefore have the responsibility to do all we can to work for the conservation of our world, to preserve the beauties of nature and pass on our planet, of which we have tenancy for now, to our children and grandchildren? If God has called us to salvation through Christ, he has also called us to bring salvation to his creation which we see all around us. Is that not at least part of what is meant by our prayer </w:t>
      </w:r>
      <w:r>
        <w:rPr>
          <w:rFonts w:ascii="Times New Roman" w:hAnsi="Times New Roman" w:hint="default"/>
          <w:sz w:val="28"/>
          <w:szCs w:val="28"/>
          <w:rtl w:val="0"/>
          <w:lang w:val="en-US"/>
        </w:rPr>
        <w:t>‘</w:t>
      </w:r>
      <w:r>
        <w:rPr>
          <w:rFonts w:ascii="Times New Roman" w:hAnsi="Times New Roman"/>
          <w:sz w:val="28"/>
          <w:szCs w:val="28"/>
          <w:rtl w:val="0"/>
          <w:lang w:val="en-US"/>
        </w:rPr>
        <w:t>thy kingdom come on earth as it is in heaven</w:t>
      </w:r>
      <w:r>
        <w:rPr>
          <w:rFonts w:ascii="Times New Roman" w:hAnsi="Times New Roman" w:hint="default"/>
          <w:sz w:val="28"/>
          <w:szCs w:val="28"/>
          <w:rtl w:val="0"/>
          <w:lang w:val="en-US"/>
        </w:rPr>
        <w:t>’</w:t>
      </w:r>
      <w:r>
        <w:rPr>
          <w:rFonts w:ascii="Times New Roman" w:hAnsi="Times New Roman"/>
          <w:sz w:val="28"/>
          <w:szCs w:val="28"/>
          <w:rtl w:val="0"/>
          <w:lang w:val="en-US"/>
        </w:rPr>
        <w:t>? Living in a way that conserves this earth</w:t>
      </w:r>
      <w:r>
        <w:rPr>
          <w:rFonts w:ascii="Times New Roman" w:hAnsi="Times New Roman" w:hint="default"/>
          <w:sz w:val="28"/>
          <w:szCs w:val="28"/>
          <w:rtl w:val="0"/>
          <w:lang w:val="en-US"/>
        </w:rPr>
        <w:t>’</w:t>
      </w:r>
      <w:r>
        <w:rPr>
          <w:rFonts w:ascii="Times New Roman" w:hAnsi="Times New Roman"/>
          <w:sz w:val="28"/>
          <w:szCs w:val="28"/>
          <w:rtl w:val="0"/>
          <w:lang w:val="en-US"/>
        </w:rPr>
        <w:t xml:space="preserve">s resources may involve us in making some modest sacrifices, but we do so for the sake of protecting a good and holy creation in which the presence of God may be espied. </w:t>
      </w:r>
    </w:p>
    <w:p>
      <w:pPr>
        <w:pStyle w:val="Body"/>
        <w:rPr>
          <w:rFonts w:ascii="Times New Roman" w:cs="Times New Roman" w:hAnsi="Times New Roman" w:eastAsia="Times New Roman"/>
          <w:sz w:val="28"/>
          <w:szCs w:val="28"/>
        </w:rPr>
      </w:pPr>
      <w:r>
        <w:rPr>
          <w:rFonts w:ascii="Times New Roman" w:hAnsi="Times New Roman"/>
          <w:sz w:val="28"/>
          <w:szCs w:val="28"/>
          <w:rtl w:val="0"/>
          <w:lang w:val="en-US"/>
        </w:rPr>
        <w:t xml:space="preserve">When we move to the third reading set for today we encounter an altogether simpler vision of creation and nature than those found in Genesis or St Paul. In encouraging us not to worry Jesus speaks of the beauties of nature, </w:t>
      </w:r>
      <w:r>
        <w:rPr>
          <w:rFonts w:ascii="Times New Roman" w:hAnsi="Times New Roman" w:hint="default"/>
          <w:sz w:val="28"/>
          <w:szCs w:val="28"/>
          <w:rtl w:val="0"/>
          <w:lang w:val="en-US"/>
        </w:rPr>
        <w:t>‘</w:t>
      </w:r>
      <w:r>
        <w:rPr>
          <w:rFonts w:ascii="Times New Roman" w:hAnsi="Times New Roman"/>
          <w:sz w:val="28"/>
          <w:szCs w:val="28"/>
          <w:rtl w:val="0"/>
          <w:lang w:val="en-US"/>
        </w:rPr>
        <w:t>the birds of the air</w:t>
      </w:r>
      <w:r>
        <w:rPr>
          <w:rFonts w:ascii="Times New Roman" w:hAnsi="Times New Roman" w:hint="default"/>
          <w:sz w:val="28"/>
          <w:szCs w:val="28"/>
          <w:rtl w:val="0"/>
          <w:lang w:val="en-US"/>
        </w:rPr>
        <w:t>’</w:t>
      </w:r>
      <w:r>
        <w:rPr>
          <w:rFonts w:ascii="Times New Roman" w:hAnsi="Times New Roman"/>
          <w:sz w:val="28"/>
          <w:szCs w:val="28"/>
          <w:rtl w:val="0"/>
        </w:rPr>
        <w:t xml:space="preserve">, </w:t>
      </w:r>
      <w:r>
        <w:rPr>
          <w:rFonts w:ascii="Times New Roman" w:hAnsi="Times New Roman" w:hint="default"/>
          <w:sz w:val="28"/>
          <w:szCs w:val="28"/>
          <w:rtl w:val="0"/>
          <w:lang w:val="en-US"/>
        </w:rPr>
        <w:t>‘</w:t>
      </w:r>
      <w:r>
        <w:rPr>
          <w:rFonts w:ascii="Times New Roman" w:hAnsi="Times New Roman"/>
          <w:sz w:val="28"/>
          <w:szCs w:val="28"/>
          <w:rtl w:val="0"/>
          <w:lang w:val="en-US"/>
        </w:rPr>
        <w:t>the lilies</w:t>
      </w:r>
      <w:r>
        <w:rPr>
          <w:rFonts w:ascii="Times New Roman" w:hAnsi="Times New Roman" w:hint="default"/>
          <w:sz w:val="28"/>
          <w:szCs w:val="28"/>
          <w:rtl w:val="0"/>
          <w:lang w:val="en-US"/>
        </w:rPr>
        <w:t xml:space="preserve">’ </w:t>
      </w:r>
      <w:r>
        <w:rPr>
          <w:rFonts w:ascii="Times New Roman" w:hAnsi="Times New Roman"/>
          <w:sz w:val="28"/>
          <w:szCs w:val="28"/>
          <w:rtl w:val="0"/>
          <w:lang w:val="en-US"/>
        </w:rPr>
        <w:t xml:space="preserve">and </w:t>
      </w:r>
      <w:r>
        <w:rPr>
          <w:rFonts w:ascii="Times New Roman" w:hAnsi="Times New Roman" w:hint="default"/>
          <w:sz w:val="28"/>
          <w:szCs w:val="28"/>
          <w:rtl w:val="0"/>
          <w:lang w:val="en-US"/>
        </w:rPr>
        <w:t>‘</w:t>
      </w:r>
      <w:r>
        <w:rPr>
          <w:rFonts w:ascii="Times New Roman" w:hAnsi="Times New Roman"/>
          <w:sz w:val="28"/>
          <w:szCs w:val="28"/>
          <w:rtl w:val="0"/>
          <w:lang w:val="en-US"/>
        </w:rPr>
        <w:t>the grass of the field</w:t>
      </w:r>
      <w:r>
        <w:rPr>
          <w:rFonts w:ascii="Times New Roman" w:hAnsi="Times New Roman" w:hint="default"/>
          <w:sz w:val="28"/>
          <w:szCs w:val="28"/>
          <w:rtl w:val="0"/>
          <w:lang w:val="en-US"/>
        </w:rPr>
        <w:t>’</w:t>
      </w:r>
      <w:r>
        <w:rPr>
          <w:rFonts w:ascii="Times New Roman" w:hAnsi="Times New Roman"/>
          <w:sz w:val="28"/>
          <w:szCs w:val="28"/>
          <w:rtl w:val="0"/>
          <w:lang w:val="en-US"/>
        </w:rPr>
        <w:t>. He emphasises that these are subject to the providential care of God, that God looks out for their well-being. Although the purpose of the comparison between the beautiful objects of nature and ourselves is to encourage us not to be anxious, the passage shows Jesus</w:t>
      </w:r>
      <w:r>
        <w:rPr>
          <w:rFonts w:ascii="Times New Roman" w:hAnsi="Times New Roman" w:hint="default"/>
          <w:sz w:val="28"/>
          <w:szCs w:val="28"/>
          <w:rtl w:val="0"/>
          <w:lang w:val="en-US"/>
        </w:rPr>
        <w:t xml:space="preserve">’ </w:t>
      </w:r>
      <w:r>
        <w:rPr>
          <w:rFonts w:ascii="Times New Roman" w:hAnsi="Times New Roman"/>
          <w:sz w:val="28"/>
          <w:szCs w:val="28"/>
          <w:rtl w:val="0"/>
          <w:lang w:val="en-US"/>
        </w:rPr>
        <w:t>appreciation of the natural world around him. It is clear that he values the environment in which he is set and the creatures within it. He speaks of the appearance of flowers being superior to the glorious clothing with which Solomon was clad. Though we endeavour to create for ourselves environments which are flashy or glamorous or beautiful, they often pale into insignificance in comparison to the natural world that surrounds us. What is more, Jesus is saying that the humblest of God</w:t>
      </w:r>
      <w:r>
        <w:rPr>
          <w:rFonts w:ascii="Times New Roman" w:hAnsi="Times New Roman" w:hint="default"/>
          <w:sz w:val="28"/>
          <w:szCs w:val="28"/>
          <w:rtl w:val="0"/>
          <w:lang w:val="en-US"/>
        </w:rPr>
        <w:t>’</w:t>
      </w:r>
      <w:r>
        <w:rPr>
          <w:rFonts w:ascii="Times New Roman" w:hAnsi="Times New Roman"/>
          <w:sz w:val="28"/>
          <w:szCs w:val="28"/>
          <w:rtl w:val="0"/>
          <w:lang w:val="en-US"/>
        </w:rPr>
        <w:t>s creatures is still within the orbit of his loving care. This reminds us not only to see God</w:t>
      </w:r>
      <w:r>
        <w:rPr>
          <w:rFonts w:ascii="Times New Roman" w:hAnsi="Times New Roman" w:hint="default"/>
          <w:sz w:val="28"/>
          <w:szCs w:val="28"/>
          <w:rtl w:val="0"/>
          <w:lang w:val="en-US"/>
        </w:rPr>
        <w:t>’</w:t>
      </w:r>
      <w:r>
        <w:rPr>
          <w:rFonts w:ascii="Times New Roman" w:hAnsi="Times New Roman"/>
          <w:sz w:val="28"/>
          <w:szCs w:val="28"/>
          <w:rtl w:val="0"/>
          <w:lang w:val="en-US"/>
        </w:rPr>
        <w:t xml:space="preserve">s presence in nature, it also underlines the fact the we are at one with the creation in which we are set. God loves and cares for us, certainly. But he also loves and cares for the entirety of creation. King Charles in his film </w:t>
      </w:r>
      <w:r>
        <w:rPr>
          <w:rFonts w:ascii="Times New Roman" w:hAnsi="Times New Roman"/>
          <w:i w:val="1"/>
          <w:iCs w:val="1"/>
          <w:sz w:val="28"/>
          <w:szCs w:val="28"/>
          <w:rtl w:val="0"/>
          <w:lang w:val="en-US"/>
        </w:rPr>
        <w:t>Finding Harmony</w:t>
      </w:r>
      <w:r>
        <w:rPr>
          <w:rFonts w:ascii="Times New Roman" w:hAnsi="Times New Roman"/>
          <w:sz w:val="28"/>
          <w:szCs w:val="28"/>
          <w:rtl w:val="0"/>
          <w:lang w:val="en-US"/>
        </w:rPr>
        <w:t xml:space="preserve"> sums it up in this way: </w:t>
      </w:r>
      <w:r>
        <w:rPr>
          <w:rFonts w:ascii="Times New Roman" w:hAnsi="Times New Roman" w:hint="default"/>
          <w:sz w:val="28"/>
          <w:szCs w:val="28"/>
          <w:rtl w:val="0"/>
          <w:lang w:val="en-US"/>
        </w:rPr>
        <w:t>‘</w:t>
      </w:r>
      <w:r>
        <w:rPr>
          <w:rFonts w:ascii="Times New Roman" w:hAnsi="Times New Roman"/>
          <w:sz w:val="28"/>
          <w:szCs w:val="28"/>
          <w:rtl w:val="0"/>
          <w:lang w:val="en-US"/>
        </w:rPr>
        <w:t>It all boils down to the fact that we are nature ourselves. We are a part of it, not apart from it.</w:t>
      </w:r>
      <w:r>
        <w:rPr>
          <w:rFonts w:ascii="Times New Roman" w:hAnsi="Times New Roman" w:hint="default"/>
          <w:sz w:val="28"/>
          <w:szCs w:val="28"/>
          <w:rtl w:val="0"/>
          <w:lang w:val="en-US"/>
        </w:rPr>
        <w:t xml:space="preserve">’ </w:t>
      </w:r>
      <w:r>
        <w:rPr>
          <w:rFonts w:ascii="Times New Roman" w:hAnsi="Times New Roman"/>
          <w:sz w:val="28"/>
          <w:szCs w:val="28"/>
          <w:rtl w:val="0"/>
          <w:lang w:val="en-US"/>
        </w:rPr>
        <w:t>This is a truth which has become more deeply established and accepted since  the Darwinian revolution of the nineteenth century, but in reality it is to be found in the Bible and in many religious traditions. The creation narrative in Genesis does not separate humanity for the rest of nature, but views us as part of nature, an integral ingredient in God</w:t>
      </w:r>
      <w:r>
        <w:rPr>
          <w:rFonts w:ascii="Times New Roman" w:hAnsi="Times New Roman" w:hint="default"/>
          <w:sz w:val="28"/>
          <w:szCs w:val="28"/>
          <w:rtl w:val="0"/>
          <w:lang w:val="en-US"/>
        </w:rPr>
        <w:t>’</w:t>
      </w:r>
      <w:r>
        <w:rPr>
          <w:rFonts w:ascii="Times New Roman" w:hAnsi="Times New Roman"/>
          <w:sz w:val="28"/>
          <w:szCs w:val="28"/>
          <w:rtl w:val="0"/>
          <w:lang w:val="en-US"/>
        </w:rPr>
        <w:t xml:space="preserve">s creation. </w:t>
      </w:r>
    </w:p>
    <w:p>
      <w:pPr>
        <w:pStyle w:val="Body"/>
      </w:pPr>
      <w:r>
        <w:rPr>
          <w:rFonts w:ascii="Times New Roman" w:hAnsi="Times New Roman"/>
          <w:sz w:val="28"/>
          <w:szCs w:val="28"/>
          <w:rtl w:val="0"/>
          <w:lang w:val="en-US"/>
        </w:rPr>
        <w:t xml:space="preserve">What, then are the </w:t>
      </w:r>
      <w:r>
        <w:rPr>
          <w:rFonts w:ascii="Times New Roman" w:hAnsi="Times New Roman" w:hint="default"/>
          <w:sz w:val="28"/>
          <w:szCs w:val="28"/>
          <w:rtl w:val="0"/>
          <w:lang w:val="en-US"/>
        </w:rPr>
        <w:t>‘</w:t>
      </w:r>
      <w:r>
        <w:rPr>
          <w:rFonts w:ascii="Times New Roman" w:hAnsi="Times New Roman"/>
          <w:sz w:val="28"/>
          <w:szCs w:val="28"/>
          <w:rtl w:val="0"/>
          <w:lang w:val="en-US"/>
        </w:rPr>
        <w:t>takeaways</w:t>
      </w:r>
      <w:r>
        <w:rPr>
          <w:rFonts w:ascii="Times New Roman" w:hAnsi="Times New Roman" w:hint="default"/>
          <w:sz w:val="28"/>
          <w:szCs w:val="28"/>
          <w:rtl w:val="0"/>
          <w:lang w:val="en-US"/>
        </w:rPr>
        <w:t xml:space="preserve">’ </w:t>
      </w:r>
      <w:r>
        <w:rPr>
          <w:rFonts w:ascii="Times New Roman" w:hAnsi="Times New Roman"/>
          <w:sz w:val="28"/>
          <w:szCs w:val="28"/>
          <w:rtl w:val="0"/>
          <w:lang w:val="en-US"/>
        </w:rPr>
        <w:t xml:space="preserve">from these reflections on nature and creation, especially as seen in the passages from the Bible reflected upon this morning? To begin with we need to look at nature as a form of divine revelation. Goethe expressed it powerfully when he called nature </w:t>
      </w:r>
      <w:r>
        <w:rPr>
          <w:rFonts w:ascii="Times New Roman" w:hAnsi="Times New Roman" w:hint="default"/>
          <w:sz w:val="28"/>
          <w:szCs w:val="28"/>
          <w:rtl w:val="0"/>
          <w:lang w:val="en-US"/>
        </w:rPr>
        <w:t>‘</w:t>
      </w:r>
      <w:r>
        <w:rPr>
          <w:rFonts w:ascii="Times New Roman" w:hAnsi="Times New Roman"/>
          <w:sz w:val="28"/>
          <w:szCs w:val="28"/>
          <w:rtl w:val="0"/>
        </w:rPr>
        <w:t>God</w:t>
      </w:r>
      <w:r>
        <w:rPr>
          <w:rFonts w:ascii="Times New Roman" w:hAnsi="Times New Roman" w:hint="default"/>
          <w:sz w:val="28"/>
          <w:szCs w:val="28"/>
          <w:rtl w:val="0"/>
          <w:lang w:val="en-US"/>
        </w:rPr>
        <w:t>’</w:t>
      </w:r>
      <w:r>
        <w:rPr>
          <w:rFonts w:ascii="Times New Roman" w:hAnsi="Times New Roman"/>
          <w:sz w:val="28"/>
          <w:szCs w:val="28"/>
          <w:rtl w:val="0"/>
          <w:lang w:val="en-US"/>
        </w:rPr>
        <w:t>s living, visible garment</w:t>
      </w:r>
      <w:r>
        <w:rPr>
          <w:rFonts w:ascii="Times New Roman" w:hAnsi="Times New Roman" w:hint="default"/>
          <w:sz w:val="28"/>
          <w:szCs w:val="28"/>
          <w:rtl w:val="0"/>
          <w:lang w:val="en-US"/>
        </w:rPr>
        <w:t>’</w:t>
      </w:r>
      <w:r>
        <w:rPr>
          <w:rFonts w:ascii="Times New Roman" w:hAnsi="Times New Roman"/>
          <w:sz w:val="28"/>
          <w:szCs w:val="28"/>
          <w:rtl w:val="0"/>
          <w:lang w:val="en-US"/>
        </w:rPr>
        <w:t>. When we see and perceive the beauties of nature we are, in a sense, seeing and perceiving the God who made them. Something else that the creation narrative in particular teaches us is the absolute reality and goodness of creation. We are called to cherish and care for the world around us and not to treat it casually and irresponsibly. This can come down to small things like reusing items which otherwise might be thrown away, reducing our food waste, conserving energy or being fastidious about recycling. For we learned from Scripture that many of the woes that affect the natural world around us are due to human sinfulness, to vices like greed, gluttony or sloth. For these and other failings we need to repent and endeavour to do better. Christians in particular, having the belief that we have been granted a share in Christ</w:t>
      </w:r>
      <w:r>
        <w:rPr>
          <w:rFonts w:ascii="Times New Roman" w:hAnsi="Times New Roman" w:hint="default"/>
          <w:sz w:val="28"/>
          <w:szCs w:val="28"/>
          <w:rtl w:val="0"/>
          <w:lang w:val="en-US"/>
        </w:rPr>
        <w:t>’</w:t>
      </w:r>
      <w:r>
        <w:rPr>
          <w:rFonts w:ascii="Times New Roman" w:hAnsi="Times New Roman"/>
          <w:sz w:val="28"/>
          <w:szCs w:val="28"/>
          <w:rtl w:val="0"/>
          <w:lang w:val="en-US"/>
        </w:rPr>
        <w:t>s salvation, should seek to bring that salvation to the natural world. For it is surely God</w:t>
      </w:r>
      <w:r>
        <w:rPr>
          <w:rFonts w:ascii="Times New Roman" w:hAnsi="Times New Roman" w:hint="default"/>
          <w:sz w:val="28"/>
          <w:szCs w:val="28"/>
          <w:rtl w:val="0"/>
          <w:lang w:val="en-US"/>
        </w:rPr>
        <w:t>’</w:t>
      </w:r>
      <w:r>
        <w:rPr>
          <w:rFonts w:ascii="Times New Roman" w:hAnsi="Times New Roman"/>
          <w:sz w:val="28"/>
          <w:szCs w:val="28"/>
          <w:rtl w:val="0"/>
          <w:lang w:val="en-US"/>
        </w:rPr>
        <w:t xml:space="preserve">s will that this world which he created and for he cares should be conserved and preserved. We have a role to play in his saving work for this part of his creation, our planet earth. And, as we share in that work, we need always to remember that we are part and parcel of nature and, to quote the great Albert Schweitzer, we need to have a </w:t>
      </w:r>
      <w:r>
        <w:rPr>
          <w:rFonts w:ascii="Times New Roman" w:hAnsi="Times New Roman" w:hint="default"/>
          <w:sz w:val="28"/>
          <w:szCs w:val="28"/>
          <w:rtl w:val="0"/>
          <w:lang w:val="en-US"/>
        </w:rPr>
        <w:t>‘</w:t>
      </w:r>
      <w:r>
        <w:rPr>
          <w:rFonts w:ascii="Times New Roman" w:hAnsi="Times New Roman"/>
          <w:sz w:val="28"/>
          <w:szCs w:val="28"/>
          <w:rtl w:val="0"/>
          <w:lang w:val="en-US"/>
        </w:rPr>
        <w:t>reverence for all life</w:t>
      </w:r>
      <w:r>
        <w:rPr>
          <w:rFonts w:ascii="Times New Roman" w:hAnsi="Times New Roman" w:hint="default"/>
          <w:sz w:val="28"/>
          <w:szCs w:val="28"/>
          <w:rtl w:val="0"/>
          <w:lang w:val="en-US"/>
        </w:rPr>
        <w:t>’</w:t>
      </w:r>
      <w:r>
        <w:rPr>
          <w:rFonts w:ascii="Times New Roman" w:hAnsi="Times New Roman"/>
          <w:sz w:val="28"/>
          <w:szCs w:val="28"/>
          <w:rtl w:val="0"/>
          <w:lang w:val="en-US"/>
        </w:rPr>
        <w:t xml:space="preserve">. For the glory of God is to be found in every aspect of creation and we are just one link in that great chain of being which finds its beginning and its end in him. </w:t>
      </w:r>
    </w:p>
    <w:sectPr>
      <w:headerReference w:type="default" r:id="rId4"/>
      <w:footerReference w:type="default" r:id="rId5"/>
      <w:pgSz w:w="11900" w:h="16840" w:orient="portrait"/>
      <w:pgMar w:top="1440" w:right="1440" w:bottom="1440" w:left="1440" w:header="708" w:footer="708"/>
      <w:bidi w:val="0"/>
    </w:sectPr>
  </w:body>
</w:document>
</file>

<file path=word/endnotes.xml><?xml version="1.0" encoding="utf-8"?>
<w:endnotes xmlns:w="http://schemas.openxmlformats.org/wordprocessingml/2006/main" xmlns:r="http://schemas.openxmlformats.org/officeDocument/2006/relationships" xmlns:w14="http://schemas.microsoft.com/office/word/2010/wordml" xmlns:wp="http://schemas.openxmlformats.org/drawingml/2006/wordprocessingDrawing" xmlns:m="http://schemas.openxmlformats.org/officeDocument/2006/math">
  <w:endnote w:type="separator" w:id="-1">
    <w:p>
      <w:r>
        <w:separator/>
      </w:r>
    </w:p>
  </w:endnote>
  <w:endnote w:type="continuationSeparator" w:id="0">
    <w:p>
      <w:r>
        <w:continuationSeparator/>
      </w:r>
    </w:p>
  </w:endnote>
  <w:endnote w:type="continuationNotice" w:id="-2">
    <w:p>
      <w:r>
        <w:t/>
      </w:r>
    </w:p>
  </w:endnote>
  <w:endnote w:id="1">
    <w:p>
      <w:pPr>
        <w:pStyle w:val="endnote text"/>
      </w:pPr>
      <w:r>
        <w:rPr>
          <w:rFonts w:ascii="Times New Roman" w:cs="Times New Roman" w:hAnsi="Times New Roman" w:eastAsia="Times New Roman"/>
          <w:sz w:val="28"/>
          <w:szCs w:val="28"/>
          <w:vertAlign w:val="superscript"/>
        </w:rPr>
        <w:endnoteRef/>
      </w:r>
      <w:r>
        <w:rPr>
          <w:rFonts w:cs="Arial Unicode MS" w:eastAsia="Arial Unicode MS"/>
          <w:rtl w:val="0"/>
          <w:lang w:val="en-US"/>
        </w:rPr>
        <w:t xml:space="preserve"> William Wordswoth, </w:t>
      </w:r>
      <w:r>
        <w:rPr>
          <w:rFonts w:cs="Arial Unicode MS" w:eastAsia="Arial Unicode MS"/>
          <w:i w:val="1"/>
          <w:iCs w:val="1"/>
          <w:rtl w:val="0"/>
          <w:lang w:val="en-US"/>
        </w:rPr>
        <w:t>Tintern Abbey</w:t>
      </w:r>
      <w:r>
        <w:rPr>
          <w:rFonts w:cs="Arial Unicode MS" w:eastAsia="Arial Unicode MS"/>
          <w:rtl w:val="0"/>
          <w:lang w:val="en-US"/>
        </w:rPr>
        <w:t>.</w:t>
      </w:r>
    </w:p>
  </w:endnote>
</w:endnotes>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9000"/>
        <w:tab w:val="clear" w:pos="9026"/>
      </w:tabs>
      <w:jc w:val="center"/>
    </w:pPr>
    <w:r>
      <w:rPr>
        <w:rtl w:val="0"/>
      </w:rPr>
      <w:fldChar w:fldCharType="begin" w:fldLock="0"/>
    </w:r>
    <w:r>
      <w:rPr>
        <w:rtl w:val="0"/>
      </w:rPr>
      <w:instrText xml:space="preserve"> PAGE </w:instrText>
    </w:r>
    <w:r>
      <w:rPr>
        <w:rtl w:val="0"/>
      </w:rPr>
      <w:fldChar w:fldCharType="separate" w:fldLock="0"/>
    </w:r>
    <w:r>
      <w:rPr>
        <w:rtl w:val="0"/>
      </w:rPr>
    </w:r>
    <w:r>
      <w:rPr>
        <w:rtl w:val="0"/>
      </w:rPr>
      <w:fldChar w:fldCharType="end" w:fldLock="0"/>
    </w: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endnotePr>
    <w:numFmt w:val="lowerRoman"/>
    <w:numRestart w:val="continuous"/>
    <w:endnote w:id="-1"/>
    <w:endnote w:id="0"/>
    <w:endnote w:id="-2"/>
  </w:endnotePr>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513"/>
        <w:tab w:val="right" w:pos="9026"/>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lang w:val="en-US"/>
      <w14:textFill>
        <w14:solidFill>
          <w14:srgbClr w14:val="000000"/>
        </w14:solidFill>
      </w14:textFill>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60" w:line="278"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lang w:val="fr-FR"/>
      <w14:textOutline>
        <w14:noFill/>
      </w14:textOutline>
      <w14:textFill>
        <w14:solidFill>
          <w14:srgbClr w14:val="000000"/>
        </w14:solidFill>
      </w14:textFill>
    </w:rPr>
  </w:style>
  <w:style w:type="paragraph" w:styleId="endnote text">
    <w:name w:val="endnote text"/>
    <w:next w:val="endnote tex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2"/>
      <w:position w:val="0"/>
      <w:sz w:val="20"/>
      <w:szCs w:val="20"/>
      <w:u w:val="none" w:color="000000"/>
      <w:shd w:val="nil" w:color="auto" w:fill="auto"/>
      <w:vertAlign w:val="baseline"/>
      <w:lang w:val="en-US"/>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endnotes" Target="endnotes.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